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Pr="006460B9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</w:p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«Ақбота» балабақшасы</w:t>
      </w:r>
    </w:p>
    <w:p w:rsidR="005B7329" w:rsidRPr="006460B9" w:rsidRDefault="005B7329" w:rsidP="005B7329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коммуналдық </w:t>
      </w:r>
    </w:p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қазыналық кәсіпорны  </w:t>
      </w:r>
    </w:p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меңгерушісі  </w:t>
      </w:r>
    </w:p>
    <w:p w:rsidR="005B7329" w:rsidRPr="006460B9" w:rsidRDefault="005B7329" w:rsidP="005B7329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________Ж.М.Каратокова </w:t>
      </w:r>
    </w:p>
    <w:p w:rsidR="005B7329" w:rsidRPr="006460B9" w:rsidRDefault="005B7329" w:rsidP="005B732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>"Ақмола облысы білім басқармасының</w:t>
      </w: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Шортанды ауданы бойынша білім бөлімінің жанындағы  </w:t>
      </w:r>
    </w:p>
    <w:p w:rsidR="005B7329" w:rsidRPr="006460B9" w:rsidRDefault="005B7329" w:rsidP="0070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>«Ақбота»  балабақшасы"</w:t>
      </w:r>
    </w:p>
    <w:p w:rsidR="00703B77" w:rsidRPr="00F94169" w:rsidRDefault="005B7329" w:rsidP="0070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0B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коммуналдық қазыналық  кәсіпорыны</w:t>
      </w:r>
      <w:r w:rsidRPr="0064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703B77"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бойынша</w:t>
      </w:r>
    </w:p>
    <w:p w:rsidR="00703B77" w:rsidRPr="00F94169" w:rsidRDefault="00703B77" w:rsidP="0070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 </w:t>
      </w:r>
      <w:r w:rsidRPr="0064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«Тілге бойлау»</w:t>
      </w:r>
      <w:r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пилоттық жобасын</w:t>
      </w:r>
      <w:r w:rsidR="005B7329"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іске асыру іс-шаралар жоспары</w:t>
      </w:r>
    </w:p>
    <w:p w:rsidR="00703B77" w:rsidRPr="00F94169" w:rsidRDefault="00703B77" w:rsidP="00703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2024-2025 оқу </w:t>
      </w:r>
      <w:proofErr w:type="spellStart"/>
      <w:r w:rsidRPr="006460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жылы</w:t>
      </w:r>
      <w:proofErr w:type="spellEnd"/>
    </w:p>
    <w:p w:rsidR="00703B77" w:rsidRPr="006460B9" w:rsidRDefault="00703B77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941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6460B9" w:rsidRDefault="005B7329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7329" w:rsidRPr="00F94169" w:rsidRDefault="005B7329" w:rsidP="005B73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0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Шортанды кенті 2024ж</w:t>
      </w:r>
    </w:p>
    <w:p w:rsidR="00000000" w:rsidRPr="006460B9" w:rsidRDefault="00703B77" w:rsidP="005B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Мақсаты:</w:t>
      </w:r>
      <w:r w:rsidR="00E42729" w:rsidRPr="0064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F941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балалардың жасына, қазақ тілі мәдениетінің түсінігі мен құндылығына сәйкес қазақ тілін функционалдық білуді қалыптастыру, қазақ тілін баланың күнделікті өміріне енгізу және педагог кадрлардың тәрбиеленушілердің отбасылары</w:t>
      </w:r>
      <w:r w:rsidR="00E42729" w:rsidRPr="006460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941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өзара іс-қимылы арқылы мемлекеттік тілдің мектеп жасына дейінгі балаларының білімін жақсы деңгейде дамыту</w:t>
      </w:r>
      <w:r w:rsidR="00E42729" w:rsidRPr="006460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544"/>
        <w:gridCol w:w="2126"/>
        <w:gridCol w:w="1559"/>
        <w:gridCol w:w="1950"/>
      </w:tblGrid>
      <w:tr w:rsidR="00703B77" w:rsidRPr="006460B9" w:rsidTr="006460B9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2126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Өткізілу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Мерзі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950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</w:tr>
      <w:tr w:rsidR="00703B77" w:rsidRPr="006460B9" w:rsidTr="00703B77">
        <w:tc>
          <w:tcPr>
            <w:tcW w:w="9571" w:type="dxa"/>
            <w:gridSpan w:val="5"/>
          </w:tcPr>
          <w:p w:rsidR="00703B77" w:rsidRPr="006460B9" w:rsidRDefault="00703B77" w:rsidP="00703B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64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Педагогтармен</w:t>
            </w:r>
            <w:proofErr w:type="spellEnd"/>
            <w:r w:rsidRPr="0064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B7329" w:rsidRPr="0064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жүргізілетін </w:t>
            </w:r>
            <w:proofErr w:type="spellStart"/>
            <w:r w:rsidRPr="0064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іс-шаралар</w:t>
            </w:r>
            <w:proofErr w:type="spellEnd"/>
          </w:p>
        </w:tc>
      </w:tr>
      <w:tr w:rsidR="00703B77" w:rsidRPr="006460B9" w:rsidTr="006460B9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42729" w:rsidRPr="006460B9" w:rsidRDefault="00E42729" w:rsidP="00E42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Басқа тілде оқытатын мектепке дейінгі ұйымдарда қазақ тілін үйрету үшін </w:t>
            </w:r>
          </w:p>
          <w:p w:rsidR="00F94169" w:rsidRPr="00F94169" w:rsidRDefault="00703B77" w:rsidP="00E427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«Тілге бойлау»</w:t>
            </w:r>
            <w:r w:rsidR="00E42729"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бағдарламасын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талқылау және </w:t>
            </w:r>
            <w:r w:rsidR="00E42729"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жылдық жоспарын құру, 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алабақша 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бұйрығын бекіту</w:t>
            </w:r>
          </w:p>
        </w:tc>
        <w:tc>
          <w:tcPr>
            <w:tcW w:w="2126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Педагогикалық кеңес</w:t>
            </w:r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1950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</w:p>
        </w:tc>
      </w:tr>
      <w:tr w:rsidR="00703B77" w:rsidRPr="006460B9" w:rsidTr="006460B9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Тілге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бойлау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жұмыстың мақсаттары мен </w:t>
            </w:r>
            <w:proofErr w:type="spellStart"/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індеттерімен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2126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</w:p>
        </w:tc>
        <w:tc>
          <w:tcPr>
            <w:tcW w:w="1950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тілі педагогы Каратокова Ж.М </w:t>
            </w:r>
          </w:p>
        </w:tc>
      </w:tr>
      <w:tr w:rsidR="00703B77" w:rsidRPr="006460B9" w:rsidTr="006460B9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«Ұйымдасқан қызмет түрлерінде 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сөздік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минимумын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қолдану»</w:t>
            </w:r>
          </w:p>
        </w:tc>
        <w:tc>
          <w:tcPr>
            <w:tcW w:w="2126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Кеңес</w:t>
            </w:r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</w:p>
        </w:tc>
        <w:tc>
          <w:tcPr>
            <w:tcW w:w="1950" w:type="dxa"/>
          </w:tcPr>
          <w:p w:rsidR="00F94169" w:rsidRPr="00F94169" w:rsidRDefault="005B73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 педагогы Каратокова Ж.М, тәрбиешілер</w:t>
            </w:r>
          </w:p>
        </w:tc>
      </w:tr>
      <w:tr w:rsidR="00703B77" w:rsidRPr="006460B9" w:rsidTr="006460B9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тіліндегі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сөздік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минимумды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ойдағыдай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сақ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ықпал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ететін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әдістер мен тәсілдерді қолдану»</w:t>
            </w:r>
          </w:p>
        </w:tc>
        <w:tc>
          <w:tcPr>
            <w:tcW w:w="2126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Семинар-практикум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Қараша</w:t>
            </w:r>
          </w:p>
        </w:tc>
        <w:tc>
          <w:tcPr>
            <w:tcW w:w="1950" w:type="dxa"/>
          </w:tcPr>
          <w:p w:rsidR="00F94169" w:rsidRPr="006460B9" w:rsidRDefault="005B73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 педагогы Каратокова Ж.М</w:t>
            </w:r>
            <w:r w:rsidR="00703B77"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4169" w:rsidRPr="00F94169" w:rsidRDefault="005B73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Әдіскер Мергенбаева А.Ж, тәрбиешілер</w:t>
            </w:r>
          </w:p>
        </w:tc>
      </w:tr>
      <w:tr w:rsidR="00703B77" w:rsidRPr="006460B9" w:rsidTr="006460B9">
        <w:tc>
          <w:tcPr>
            <w:tcW w:w="392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үйренуде  қазақша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мультфильмдер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компьютерлік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бағдарламалар,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арналған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сайттары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Шебер-сағат</w:t>
            </w:r>
          </w:p>
        </w:tc>
        <w:tc>
          <w:tcPr>
            <w:tcW w:w="1559" w:type="dxa"/>
          </w:tcPr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703B77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703B77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</w:p>
        </w:tc>
        <w:tc>
          <w:tcPr>
            <w:tcW w:w="1950" w:type="dxa"/>
          </w:tcPr>
          <w:p w:rsidR="005B7329" w:rsidRPr="006460B9" w:rsidRDefault="005B7329" w:rsidP="005B7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 педагогы 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4169" w:rsidRPr="00F94169" w:rsidRDefault="005B7329" w:rsidP="005B73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Тәрбиешілер </w:t>
            </w:r>
          </w:p>
        </w:tc>
      </w:tr>
      <w:tr w:rsidR="00E42729" w:rsidRPr="006460B9" w:rsidTr="006460B9">
        <w:tc>
          <w:tcPr>
            <w:tcW w:w="392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«Өткізілген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іс-шараларды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талдау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тиімділік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жобаны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жұмысты ұйымдастырудың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оң ж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әне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теріс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жақтары»</w:t>
            </w:r>
          </w:p>
        </w:tc>
        <w:tc>
          <w:tcPr>
            <w:tcW w:w="2126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Педагогикалық кеңес</w:t>
            </w:r>
          </w:p>
        </w:tc>
        <w:tc>
          <w:tcPr>
            <w:tcW w:w="1559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1950" w:type="dxa"/>
          </w:tcPr>
          <w:p w:rsidR="00E42729" w:rsidRPr="00F94169" w:rsidRDefault="00FD5A21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E42729" w:rsidRPr="00F94169" w:rsidRDefault="00FD5A21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="00E42729"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4272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әдіскер</w:t>
            </w:r>
          </w:p>
          <w:p w:rsidR="00F94169" w:rsidRPr="00F94169" w:rsidRDefault="00FD5A21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Мергенбаева А.Ж</w:t>
            </w:r>
            <w:r w:rsidR="00E42729"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42729" w:rsidRPr="006460B9" w:rsidTr="006460B9">
        <w:tc>
          <w:tcPr>
            <w:tcW w:w="392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Тілге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бойлау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жобасы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жұмыстың жүзеге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асырылуын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бақылау</w:t>
            </w:r>
          </w:p>
        </w:tc>
        <w:tc>
          <w:tcPr>
            <w:tcW w:w="2126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Бақылау және басшылық</w:t>
            </w:r>
          </w:p>
        </w:tc>
        <w:tc>
          <w:tcPr>
            <w:tcW w:w="1559" w:type="dxa"/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Жоспар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1950" w:type="dxa"/>
          </w:tcPr>
          <w:p w:rsidR="00FD5A21" w:rsidRPr="00F94169" w:rsidRDefault="00FD5A21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FD5A21" w:rsidRPr="00F94169" w:rsidRDefault="00FD5A21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D5A21" w:rsidRPr="00F94169" w:rsidRDefault="00FD5A21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әдіскер</w:t>
            </w:r>
          </w:p>
          <w:p w:rsidR="00F94169" w:rsidRPr="00F94169" w:rsidRDefault="00FD5A21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Мергенбаева А.Ж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42729" w:rsidRPr="006460B9" w:rsidTr="006460B9">
        <w:trPr>
          <w:trHeight w:val="1035"/>
        </w:trPr>
        <w:tc>
          <w:tcPr>
            <w:tcW w:w="392" w:type="dxa"/>
            <w:tcBorders>
              <w:bottom w:val="single" w:sz="4" w:space="0" w:color="auto"/>
            </w:tcBorders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Тілге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бойлау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пилоты шеңберінде ай сайынғы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ж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үргізу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272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272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94169" w:rsidRPr="006460B9" w:rsidRDefault="00E4272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топтардың тәрбиешілері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6460B9" w:rsidRPr="006460B9" w:rsidTr="006460B9">
        <w:trPr>
          <w:trHeight w:val="210"/>
        </w:trPr>
        <w:tc>
          <w:tcPr>
            <w:tcW w:w="392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Жылдық қорытынды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Есеп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әдіскер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Мергенбаева А.Ж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Эксперименттік топтардың тәрбиешілері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Педагогтар,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тілі,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213F03">
        <w:tc>
          <w:tcPr>
            <w:tcW w:w="9571" w:type="dxa"/>
            <w:gridSpan w:val="5"/>
          </w:tcPr>
          <w:p w:rsidR="006460B9" w:rsidRPr="006460B9" w:rsidRDefault="006460B9" w:rsidP="005B73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Ата-аналармен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4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жүргізілетін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іс-шаралар</w:t>
            </w:r>
            <w:proofErr w:type="spellEnd"/>
          </w:p>
        </w:tc>
      </w:tr>
      <w:tr w:rsidR="006460B9" w:rsidRPr="006460B9" w:rsidTr="006460B9">
        <w:trPr>
          <w:trHeight w:val="245"/>
        </w:trPr>
        <w:tc>
          <w:tcPr>
            <w:tcW w:w="392" w:type="dxa"/>
            <w:tcBorders>
              <w:bottom w:val="single" w:sz="4" w:space="0" w:color="auto"/>
            </w:tcBorders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94169" w:rsidRPr="00F94169" w:rsidRDefault="006460B9" w:rsidP="00FD5A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Ата-аналарға «Тілге бойлау» пилоттық жоба туралы түсіндіру жұмыстарын жүргізу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4169" w:rsidRPr="00F94169" w:rsidRDefault="006460B9" w:rsidP="00FD5A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4169" w:rsidRPr="00F94169" w:rsidRDefault="006460B9" w:rsidP="00FD5A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қыркүйек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әдіскер</w:t>
            </w:r>
          </w:p>
          <w:p w:rsidR="006460B9" w:rsidRPr="006460B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Мергенбаева А.Ж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9416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топтардың тәрбиешілері</w:t>
            </w:r>
          </w:p>
        </w:tc>
      </w:tr>
      <w:tr w:rsidR="006460B9" w:rsidRPr="006460B9" w:rsidTr="006460B9">
        <w:trPr>
          <w:trHeight w:val="1920"/>
        </w:trPr>
        <w:tc>
          <w:tcPr>
            <w:tcW w:w="392" w:type="dxa"/>
            <w:tcBorders>
              <w:top w:val="single" w:sz="4" w:space="0" w:color="auto"/>
            </w:tcBorders>
          </w:tcPr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«Үйде 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үйренеміз»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6460B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Ата-анала</w:t>
            </w:r>
            <w:proofErr w:type="spellEnd"/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рмен  кеңес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-мамыр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460B9" w:rsidRPr="006460B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топтардың тәрбиешілері</w:t>
            </w:r>
          </w:p>
        </w:tc>
      </w:tr>
      <w:tr w:rsidR="006460B9" w:rsidRPr="006460B9" w:rsidTr="006460B9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Балалармен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қайталай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отырып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өзі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мізде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сақтаймыз»</w:t>
            </w:r>
          </w:p>
        </w:tc>
        <w:tc>
          <w:tcPr>
            <w:tcW w:w="2126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Шебер-сағат</w:t>
            </w:r>
          </w:p>
        </w:tc>
        <w:tc>
          <w:tcPr>
            <w:tcW w:w="1559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Қазан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</w:p>
          <w:p w:rsidR="006460B9" w:rsidRPr="006460B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қаңтар,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мамыр</w:t>
            </w:r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</w:t>
            </w:r>
            <w:proofErr w:type="spellEnd"/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Каратокова </w:t>
            </w: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тәрбиешілер</w:t>
            </w:r>
          </w:p>
        </w:tc>
      </w:tr>
      <w:tr w:rsidR="006460B9" w:rsidRPr="006460B9" w:rsidTr="006460B9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үйренуде  қазақша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мультфильмдер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компьютерлік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бағдарламалар,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ға арналған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арнайы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сайттары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жиналысы</w:t>
            </w:r>
            <w:proofErr w:type="spellEnd"/>
          </w:p>
        </w:tc>
        <w:tc>
          <w:tcPr>
            <w:tcW w:w="1559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</w:p>
        </w:tc>
        <w:tc>
          <w:tcPr>
            <w:tcW w:w="1950" w:type="dxa"/>
          </w:tcPr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меңгеруші</w:t>
            </w:r>
          </w:p>
          <w:p w:rsidR="006460B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Каратокова Ж.М</w:t>
            </w: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94169" w:rsidRPr="00F94169" w:rsidRDefault="006460B9" w:rsidP="00B01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Эксперименттік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топтардың тәрбиешілері</w:t>
            </w:r>
          </w:p>
        </w:tc>
      </w:tr>
      <w:tr w:rsidR="006460B9" w:rsidRPr="006460B9" w:rsidTr="00153778">
        <w:tc>
          <w:tcPr>
            <w:tcW w:w="9571" w:type="dxa"/>
            <w:gridSpan w:val="5"/>
          </w:tcPr>
          <w:p w:rsidR="006460B9" w:rsidRPr="006460B9" w:rsidRDefault="006460B9" w:rsidP="005B73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Балалармен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4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жүргізілетін</w:t>
            </w:r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іс-шаралар</w:t>
            </w:r>
            <w:proofErr w:type="spellEnd"/>
          </w:p>
        </w:tc>
      </w:tr>
      <w:tr w:rsidR="006460B9" w:rsidRPr="006460B9" w:rsidTr="006460B9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460B9" w:rsidRPr="006460B9" w:rsidRDefault="006460B9" w:rsidP="006555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«Тілің барда айтыл</w:t>
            </w:r>
            <w:r w:rsidRPr="00646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 сөз ойдағы» тіл апталығы</w:t>
            </w:r>
          </w:p>
        </w:tc>
        <w:tc>
          <w:tcPr>
            <w:tcW w:w="2126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Қыркүйек</w:t>
            </w:r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6460B9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«Қазақстан туған 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ұлы өлкем!»</w:t>
            </w:r>
          </w:p>
        </w:tc>
        <w:tc>
          <w:tcPr>
            <w:tcW w:w="2126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Қазан</w:t>
            </w:r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6460B9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Қазақ халық ертегілерінің театрландырылған қойылымдары.</w:t>
            </w:r>
          </w:p>
        </w:tc>
        <w:tc>
          <w:tcPr>
            <w:tcW w:w="2126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Ертегіні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сахналау</w:t>
            </w:r>
            <w:proofErr w:type="spellEnd"/>
          </w:p>
        </w:tc>
        <w:tc>
          <w:tcPr>
            <w:tcW w:w="1559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Тоқсанына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ересек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топтары</w:t>
            </w:r>
            <w:proofErr w:type="spellEnd"/>
          </w:p>
        </w:tc>
      </w:tr>
      <w:tr w:rsidR="006460B9" w:rsidRPr="006460B9" w:rsidTr="006460B9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қақтай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айбынды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Қазақстан!»</w:t>
            </w:r>
          </w:p>
        </w:tc>
        <w:tc>
          <w:tcPr>
            <w:tcW w:w="2126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ҚР Тәуелсіздік 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үніне арналған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концерттік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бағдарлама</w:t>
            </w:r>
          </w:p>
        </w:tc>
        <w:tc>
          <w:tcPr>
            <w:tcW w:w="1559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6460B9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басы»</w:t>
            </w:r>
          </w:p>
        </w:tc>
        <w:tc>
          <w:tcPr>
            <w:tcW w:w="2126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6460B9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халқының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күні 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біртұтас болған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кезде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жеңілмейміз»</w:t>
            </w:r>
          </w:p>
        </w:tc>
        <w:tc>
          <w:tcPr>
            <w:tcW w:w="2126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  <w:tr w:rsidR="006460B9" w:rsidRPr="006460B9" w:rsidTr="006460B9">
        <w:tc>
          <w:tcPr>
            <w:tcW w:w="392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Біз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өз 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іздің қорғаушыларымыз»</w:t>
            </w:r>
          </w:p>
        </w:tc>
        <w:tc>
          <w:tcPr>
            <w:tcW w:w="2126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gram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іс-шара</w:t>
            </w:r>
            <w:proofErr w:type="spellEnd"/>
          </w:p>
        </w:tc>
        <w:tc>
          <w:tcPr>
            <w:tcW w:w="1559" w:type="dxa"/>
          </w:tcPr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1950" w:type="dxa"/>
          </w:tcPr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460B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қазақ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94169" w:rsidRPr="00F94169" w:rsidRDefault="006460B9" w:rsidP="006555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F9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жетекшілері</w:t>
            </w:r>
            <w:proofErr w:type="spellEnd"/>
          </w:p>
        </w:tc>
      </w:tr>
    </w:tbl>
    <w:p w:rsidR="00703B77" w:rsidRPr="006460B9" w:rsidRDefault="00703B77" w:rsidP="00703B7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6460B9" w:rsidRDefault="006460B9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2576"/>
        <w:gridCol w:w="3061"/>
        <w:gridCol w:w="2268"/>
        <w:gridCol w:w="2302"/>
      </w:tblGrid>
      <w:tr w:rsidR="00B010BD" w:rsidTr="00B010BD">
        <w:tc>
          <w:tcPr>
            <w:tcW w:w="2576" w:type="dxa"/>
          </w:tcPr>
          <w:p w:rsidR="00B010BD" w:rsidRPr="0021054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«Тілге бойлау» жобасымен таныстыру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ақпараттандыру</w:t>
            </w:r>
          </w:p>
        </w:tc>
        <w:tc>
          <w:tcPr>
            <w:tcW w:w="2268" w:type="dxa"/>
          </w:tcPr>
          <w:p w:rsidR="00B010BD" w:rsidRDefault="00B010BD" w:rsidP="00B010B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Мектепке дейінгі ұйым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 жиналысы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Жобаны түсіндіру,ақпарат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Әдіскер тәрбиешілер</w:t>
            </w:r>
          </w:p>
        </w:tc>
        <w:tc>
          <w:tcPr>
            <w:tcW w:w="2302" w:type="dxa"/>
          </w:tcPr>
          <w:p w:rsidR="00B010BD" w:rsidRDefault="00B010BD" w:rsidP="00B010BD">
            <w:pPr>
              <w:pStyle w:val="a4"/>
              <w:ind w:right="2217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«Тілің барда айтылдар сөз ойдағы» тіл апталығы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Эссе жазу, мәнерлап тақпақ оқу,интелектуалдық сайыс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Меңгеруші,әдіскер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«Тілге бойлау» жобасы туралы ақпараттар</w:t>
            </w:r>
          </w:p>
        </w:tc>
        <w:tc>
          <w:tcPr>
            <w:tcW w:w="3061" w:type="dxa"/>
          </w:tcPr>
          <w:p w:rsidR="00B010BD" w:rsidRPr="0021054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жаднамалар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Әдіскер,тәрбиешілер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«Әжемнің ертегісі»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Ашық есік күні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Тәрбиешілер,ата-аналар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«Денсаулықты өзімізден бастаймыз»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Ұжымдық таңғы жаттығу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Тәрбиешілер,музыка жетекшісі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 сайын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«Казақшаңыз қалай?»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Тренинг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 маманы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«Әдептілік күні»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челлендж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Әдіскер,тәрбиешілер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Бізді үйдегі дәстүрлі мерекелер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Дөңгелек үстел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«Асығың алшысынан түссін»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сайыс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Тәрбиешілер,музыка жетекшісі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«Менің сүйікті ертегім»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 көрмесі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Әдіскер,тәрбиешілер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«Әке,шешем және мен»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сайыс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769A5">
              <w:rPr>
                <w:rFonts w:ascii="Times New Roman" w:hAnsi="Times New Roman" w:cs="Times New Roman"/>
                <w:lang w:val="kk-KZ"/>
              </w:rPr>
              <w:t>Әдіскер,тәрбиешілер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Мәнерлеп тақпақ оқу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сайыс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C5C7B">
              <w:rPr>
                <w:rFonts w:ascii="Times New Roman" w:hAnsi="Times New Roman" w:cs="Times New Roman"/>
                <w:lang w:val="kk-KZ"/>
              </w:rPr>
              <w:t>Әдіскер,тәрбиешілер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«Менің отбасым»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видеоролик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«Шашбаулы қыз»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сайыс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Тәрбиешілер,музыка жетекшісі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«Ұлыстың ұлы күні-наурыз»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8769A5">
              <w:rPr>
                <w:rFonts w:ascii="Times New Roman" w:hAnsi="Times New Roman" w:cs="Times New Roman"/>
                <w:lang w:val="kk-KZ"/>
              </w:rPr>
              <w:t>Тәрбиешілер,музыка жетекшісі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«Ұлттар достығы»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 сайыс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C5C7B">
              <w:rPr>
                <w:rFonts w:ascii="Times New Roman" w:hAnsi="Times New Roman" w:cs="Times New Roman"/>
                <w:lang w:val="kk-KZ"/>
              </w:rPr>
              <w:t>Тәрбиешілер,музыка жетекшісі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«Әке көрген оқ жонар» қамшы өру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Видео ролик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«Үлкенге құрмет,кішіге ізет»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челлендж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</w:tr>
      <w:tr w:rsidR="00B010BD" w:rsidTr="00B010BD">
        <w:tc>
          <w:tcPr>
            <w:tcW w:w="2576" w:type="dxa"/>
          </w:tcPr>
          <w:p w:rsidR="00B010BD" w:rsidRDefault="00B010BD" w:rsidP="00B010BD">
            <w:pPr>
              <w:pStyle w:val="a4"/>
              <w:ind w:left="425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«Біздің жетістіктер» қорытынды </w:t>
            </w:r>
          </w:p>
        </w:tc>
        <w:tc>
          <w:tcPr>
            <w:tcW w:w="3061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</w:t>
            </w:r>
          </w:p>
        </w:tc>
        <w:tc>
          <w:tcPr>
            <w:tcW w:w="2268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 w:rsidRPr="003C5C7B">
              <w:rPr>
                <w:rFonts w:ascii="Times New Roman" w:hAnsi="Times New Roman" w:cs="Times New Roman"/>
                <w:lang w:val="kk-KZ"/>
              </w:rPr>
              <w:t>Әдіскер,тәрбиешілер</w:t>
            </w:r>
          </w:p>
        </w:tc>
        <w:tc>
          <w:tcPr>
            <w:tcW w:w="2302" w:type="dxa"/>
          </w:tcPr>
          <w:p w:rsidR="00B010BD" w:rsidRDefault="00B010BD" w:rsidP="006555ED">
            <w:pPr>
              <w:pStyle w:val="a4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</w:tr>
    </w:tbl>
    <w:p w:rsidR="00B010BD" w:rsidRPr="00FD5A21" w:rsidRDefault="00B010BD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703B77" w:rsidRPr="00FD5A21" w:rsidRDefault="00703B77" w:rsidP="00703B77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/>
        </w:rPr>
      </w:pPr>
    </w:p>
    <w:p w:rsidR="00703B77" w:rsidRPr="00703B77" w:rsidRDefault="00703B77" w:rsidP="00703B77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val="kk-KZ"/>
        </w:rPr>
      </w:pPr>
      <w:r w:rsidRPr="00703B77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val="kk-KZ"/>
        </w:rPr>
        <w:t>▫️54 бөбекжайында «Тілге бойлау» пилоттық жобасы енгізілуде.</w:t>
      </w:r>
    </w:p>
    <w:p w:rsidR="00703B77" w:rsidRPr="00703B77" w:rsidRDefault="00703B77" w:rsidP="00703B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1"/>
          <w:szCs w:val="21"/>
        </w:rPr>
      </w:pPr>
      <w:r w:rsidRPr="00703B77">
        <w:rPr>
          <w:rFonts w:ascii="Arial" w:eastAsia="Times New Roman" w:hAnsi="Arial" w:cs="Arial"/>
          <w:color w:val="2E2F33"/>
          <w:sz w:val="21"/>
          <w:szCs w:val="21"/>
          <w:lang w:val="kk-KZ"/>
        </w:rPr>
        <w:t>Мақсаты балалардың мемлекеттік тілді үйренуге деген қызығушылығын ояту, қазақ тілінде ауызша сөйлеудің (түсіну және айтылу) қарапайым дағдыларын қалыптастыру болып табылады.🇰🇿</w:t>
      </w:r>
      <w:r w:rsidRPr="00703B77">
        <w:rPr>
          <w:rFonts w:ascii="Arial" w:eastAsia="Times New Roman" w:hAnsi="Arial" w:cs="Arial"/>
          <w:color w:val="2E2F33"/>
          <w:sz w:val="21"/>
          <w:szCs w:val="21"/>
          <w:lang w:val="kk-KZ"/>
        </w:rPr>
        <w:br/>
        <w:t xml:space="preserve">▫️Мәселен, «Тілге бойлау» жобасын іске асыру аясында«Звездочка» ⭐️ересек тобында балаларды үлгілік оқу бағдарламасында айқындалған сөздік минимумға үйрету бойынша күн сайын </w:t>
      </w:r>
      <w:r w:rsidRPr="00703B77">
        <w:rPr>
          <w:rFonts w:ascii="MS Gothic" w:eastAsia="MS Gothic" w:hAnsi="MS Gothic" w:cs="MS Gothic" w:hint="eastAsia"/>
          <w:color w:val="2E2F33"/>
          <w:sz w:val="21"/>
          <w:szCs w:val="21"/>
          <w:lang w:val="kk-KZ"/>
        </w:rPr>
        <w:t>☝</w:t>
      </w:r>
      <w:r w:rsidRPr="00703B77">
        <w:rPr>
          <w:rFonts w:ascii="Arial" w:eastAsia="Times New Roman" w:hAnsi="Arial" w:cs="Arial"/>
          <w:color w:val="2E2F33"/>
          <w:sz w:val="21"/>
          <w:szCs w:val="21"/>
          <w:lang w:val="kk-KZ"/>
        </w:rPr>
        <w:t>🏻ойын қызметінің әртүрлі түрлері өткізіледі.</w:t>
      </w:r>
      <w:r w:rsidRPr="00703B77">
        <w:rPr>
          <w:rFonts w:ascii="Arial" w:eastAsia="Times New Roman" w:hAnsi="Arial" w:cs="Arial"/>
          <w:color w:val="2E2F33"/>
          <w:sz w:val="21"/>
          <w:szCs w:val="21"/>
          <w:lang w:val="kk-KZ"/>
        </w:rPr>
        <w:br/>
        <w:t>▫️«Егін жинау», «Асықтарды түсіне қарай қой»ойындарын ойнағанда балалар 🥕көкөністер мен 🍌жемістердің аттарын есте сақтайды, түстерді бекітеді. «Сәлем» сергіту сәтін өткізу кезінде балалар сәлемдесу сөздерін және дене мүшелерін үйренді.</w:t>
      </w:r>
      <w:r w:rsidRPr="00703B77">
        <w:rPr>
          <w:rFonts w:ascii="Arial" w:eastAsia="Times New Roman" w:hAnsi="Arial" w:cs="Arial"/>
          <w:color w:val="2E2F33"/>
          <w:sz w:val="21"/>
          <w:szCs w:val="21"/>
          <w:lang w:val="kk-KZ"/>
        </w:rPr>
        <w:br/>
        <w:t xml:space="preserve">▫️«Үндестік» жобасын іске асыру арқылы дәстүрлі емес нысанда ата-аналар жиналысы ұйымдастырылды және өткізілді. </w:t>
      </w:r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Педагог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Оспанова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А.Р.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ата-аналарды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«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Тілге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бойлау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»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жобасымен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таныстырды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.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Ата-аналар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балалар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ойнайтын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ойындарды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қуана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ойнады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. Сондай-ақ, үйжағдайында қазақ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тілінде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сөздерді жақсы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бекіту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үшін 👍🏻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педагогтармен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карточкалар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дайындалды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>.</w:t>
      </w:r>
      <w:r w:rsidRPr="00703B77">
        <w:rPr>
          <w:rFonts w:ascii="Arial" w:eastAsia="Times New Roman" w:hAnsi="Arial" w:cs="Arial"/>
          <w:color w:val="2E2F33"/>
          <w:sz w:val="21"/>
          <w:szCs w:val="21"/>
        </w:rPr>
        <w:br/>
        <w:t>⚪️⚪️⚪️⚪️⚪️⚪️⚪️⚪️⚪️⚪️</w:t>
      </w:r>
      <w:r w:rsidRPr="00703B77">
        <w:rPr>
          <w:rFonts w:ascii="Arial" w:eastAsia="Times New Roman" w:hAnsi="Arial" w:cs="Arial"/>
          <w:color w:val="2E2F33"/>
          <w:sz w:val="21"/>
          <w:szCs w:val="21"/>
        </w:rPr>
        <w:br/>
        <w:t xml:space="preserve">▫️В </w:t>
      </w:r>
      <w:proofErr w:type="gram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яслях-саду</w:t>
      </w:r>
      <w:proofErr w:type="gram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54 внедряется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пилотный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проект "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Tiлге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бойлау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>". Целью является пробуждение у детей интереса к изучению государственного языка, формирование элементарных навыков устной речи (понимания и произношения) на казахском языке.🇰🇿</w:t>
      </w:r>
      <w:r w:rsidRPr="00703B77">
        <w:rPr>
          <w:rFonts w:ascii="Arial" w:eastAsia="Times New Roman" w:hAnsi="Arial" w:cs="Arial"/>
          <w:color w:val="2E2F33"/>
          <w:sz w:val="21"/>
          <w:szCs w:val="21"/>
        </w:rPr>
        <w:br/>
        <w:t>▫️Так, в рамках реализации проекта "</w:t>
      </w:r>
      <w:proofErr w:type="spellStart"/>
      <w:proofErr w:type="gram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Ti</w:t>
      </w:r>
      <w:proofErr w:type="gramEnd"/>
      <w:r w:rsidRPr="00703B77">
        <w:rPr>
          <w:rFonts w:ascii="Arial" w:eastAsia="Times New Roman" w:hAnsi="Arial" w:cs="Arial"/>
          <w:color w:val="2E2F33"/>
          <w:sz w:val="21"/>
          <w:szCs w:val="21"/>
        </w:rPr>
        <w:t>лге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бойлау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>" в старшей группе "⭐️Звездочка" ежедневно проводятся различные виды игровой деятельности по обучению детей словарному минимуму, определенному Типовой учебной программой.</w:t>
      </w:r>
      <w:r w:rsidRPr="00703B77">
        <w:rPr>
          <w:rFonts w:ascii="MS Gothic" w:eastAsia="MS Gothic" w:hAnsi="MS Gothic" w:cs="MS Gothic" w:hint="eastAsia"/>
          <w:color w:val="2E2F33"/>
          <w:sz w:val="21"/>
          <w:szCs w:val="21"/>
        </w:rPr>
        <w:t>☝</w:t>
      </w:r>
      <w:r w:rsidRPr="00703B77">
        <w:rPr>
          <w:rFonts w:ascii="Arial" w:eastAsia="Times New Roman" w:hAnsi="Arial" w:cs="Arial"/>
          <w:color w:val="2E2F33"/>
          <w:sz w:val="21"/>
          <w:szCs w:val="21"/>
        </w:rPr>
        <w:t>🏻</w:t>
      </w:r>
      <w:r w:rsidRPr="00703B77">
        <w:rPr>
          <w:rFonts w:ascii="Arial" w:eastAsia="Times New Roman" w:hAnsi="Arial" w:cs="Arial"/>
          <w:color w:val="2E2F33"/>
          <w:sz w:val="21"/>
          <w:szCs w:val="21"/>
        </w:rPr>
        <w:br/>
        <w:t xml:space="preserve">▫️Играя в игры "Собери урожай", "Разложи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Асыки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по цвету" дети запоминают названия 🥕овощей и 🍌фруктов, закрепляют цвета. При проведении физминутки</w:t>
      </w:r>
      <w:proofErr w:type="gram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"С</w:t>
      </w:r>
      <w:proofErr w:type="gramEnd"/>
      <w:r w:rsidRPr="00703B77">
        <w:rPr>
          <w:rFonts w:ascii="Arial" w:eastAsia="Times New Roman" w:hAnsi="Arial" w:cs="Arial"/>
          <w:color w:val="2E2F33"/>
          <w:sz w:val="21"/>
          <w:szCs w:val="21"/>
        </w:rPr>
        <w:t>әлем"дети усвоили слова приветствия и части тела.</w:t>
      </w:r>
      <w:r w:rsidRPr="00703B77">
        <w:rPr>
          <w:rFonts w:ascii="Arial" w:eastAsia="Times New Roman" w:hAnsi="Arial" w:cs="Arial"/>
          <w:color w:val="2E2F33"/>
          <w:sz w:val="21"/>
          <w:szCs w:val="21"/>
        </w:rPr>
        <w:br/>
        <w:t>▫️Через реализацию проекта "Үндесті</w:t>
      </w:r>
      <w:proofErr w:type="gram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к</w:t>
      </w:r>
      <w:proofErr w:type="gram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" организовано и проведено родительское собрание в нетрадиционной форме. Педагог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Оспанова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А.Р</w:t>
      </w:r>
      <w:proofErr w:type="gramStart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.</w:t>
      </w:r>
      <w:proofErr w:type="gramEnd"/>
      <w:r w:rsidRPr="00703B77">
        <w:rPr>
          <w:rFonts w:ascii="Arial" w:eastAsia="Times New Roman" w:hAnsi="Arial" w:cs="Arial"/>
          <w:color w:val="2E2F33"/>
          <w:sz w:val="21"/>
          <w:szCs w:val="21"/>
        </w:rPr>
        <w:t>ознакомила родителей с проектом "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Тілге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 xml:space="preserve"> </w:t>
      </w:r>
      <w:proofErr w:type="spellStart"/>
      <w:r w:rsidRPr="00703B77">
        <w:rPr>
          <w:rFonts w:ascii="Arial" w:eastAsia="Times New Roman" w:hAnsi="Arial" w:cs="Arial"/>
          <w:color w:val="2E2F33"/>
          <w:sz w:val="21"/>
          <w:szCs w:val="21"/>
        </w:rPr>
        <w:t>бойлау</w:t>
      </w:r>
      <w:proofErr w:type="spellEnd"/>
      <w:r w:rsidRPr="00703B77">
        <w:rPr>
          <w:rFonts w:ascii="Arial" w:eastAsia="Times New Roman" w:hAnsi="Arial" w:cs="Arial"/>
          <w:color w:val="2E2F33"/>
          <w:sz w:val="21"/>
          <w:szCs w:val="21"/>
        </w:rPr>
        <w:t>". Родители с удовольствием поиграли в игры, в которые играют дети. Также педагогами были подготовлены карточки для лучшего закрепления слов на казахском языке в домашних условиях.👍🏻</w:t>
      </w:r>
    </w:p>
    <w:p w:rsidR="00703B77" w:rsidRPr="00703B77" w:rsidRDefault="00703B77" w:rsidP="00703B77"/>
    <w:sectPr w:rsidR="00703B77" w:rsidRPr="0070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B77"/>
    <w:rsid w:val="005B7329"/>
    <w:rsid w:val="00644D46"/>
    <w:rsid w:val="006460B9"/>
    <w:rsid w:val="00703B77"/>
    <w:rsid w:val="00B010BD"/>
    <w:rsid w:val="00E42729"/>
    <w:rsid w:val="00F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B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dia-textdescription-lnk-v2">
    <w:name w:val="media-text_description-lnk-v2"/>
    <w:basedOn w:val="a"/>
    <w:rsid w:val="0070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03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732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2024-10-16T09:30:00Z</cp:lastPrinted>
  <dcterms:created xsi:type="dcterms:W3CDTF">2024-10-16T07:52:00Z</dcterms:created>
  <dcterms:modified xsi:type="dcterms:W3CDTF">2024-10-16T09:30:00Z</dcterms:modified>
</cp:coreProperties>
</file>